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87B26F" w14:textId="77777777" w:rsidR="00C74DC9" w:rsidRPr="009E0935" w:rsidRDefault="002C4AD0" w:rsidP="00490BFB">
      <w:pPr>
        <w:jc w:val="center"/>
        <w:rPr>
          <w:rFonts w:ascii="Times New Roman" w:hAnsi="Times New Roman"/>
          <w:b/>
          <w:sz w:val="28"/>
          <w:szCs w:val="28"/>
        </w:rPr>
      </w:pPr>
      <w:r w:rsidRPr="009E0935">
        <w:rPr>
          <w:rFonts w:ascii="Times New Roman" w:hAnsi="Times New Roman"/>
          <w:b/>
          <w:sz w:val="28"/>
          <w:szCs w:val="28"/>
        </w:rPr>
        <w:t>Title(Bold</w:t>
      </w:r>
      <w:r w:rsidRPr="009E0935">
        <w:rPr>
          <w:rFonts w:ascii="Times New Roman" w:hAnsi="ＭＳ 明朝"/>
          <w:b/>
          <w:sz w:val="28"/>
          <w:szCs w:val="28"/>
        </w:rPr>
        <w:t>）</w:t>
      </w:r>
    </w:p>
    <w:p w14:paraId="71D55404" w14:textId="77777777" w:rsidR="00C74DC9" w:rsidRPr="009E0935" w:rsidRDefault="00D46393" w:rsidP="00C74DC9">
      <w:pPr>
        <w:jc w:val="center"/>
        <w:rPr>
          <w:rFonts w:ascii="Times New Roman" w:hAnsi="Times New Roman"/>
          <w:sz w:val="24"/>
        </w:rPr>
      </w:pPr>
      <w:r w:rsidRPr="009E0935">
        <w:rPr>
          <w:rFonts w:ascii="Times New Roman" w:hAnsi="Times New Roman"/>
          <w:sz w:val="24"/>
        </w:rPr>
        <w:t>First</w:t>
      </w:r>
      <w:r w:rsidRPr="009E0935">
        <w:rPr>
          <w:rFonts w:ascii="Times New Roman" w:hAnsi="Times New Roman" w:hint="eastAsia"/>
          <w:sz w:val="24"/>
        </w:rPr>
        <w:t xml:space="preserve"> </w:t>
      </w:r>
      <w:r w:rsidRPr="009E0935">
        <w:rPr>
          <w:rFonts w:ascii="Times New Roman" w:hAnsi="Times New Roman"/>
          <w:sz w:val="24"/>
        </w:rPr>
        <w:t>Author</w:t>
      </w:r>
      <w:r w:rsidRPr="009E0935">
        <w:rPr>
          <w:rFonts w:ascii="Times New Roman" w:hAnsi="Times New Roman" w:hint="eastAsia"/>
          <w:sz w:val="24"/>
        </w:rPr>
        <w:t xml:space="preserve"> </w:t>
      </w:r>
      <w:r w:rsidR="00C74DC9" w:rsidRPr="009E0935">
        <w:rPr>
          <w:rFonts w:ascii="Times New Roman" w:hAnsi="Times New Roman"/>
          <w:sz w:val="24"/>
          <w:vertAlign w:val="superscript"/>
        </w:rPr>
        <w:t>A</w:t>
      </w:r>
      <w:r w:rsidR="00C74DC9" w:rsidRPr="009E0935">
        <w:rPr>
          <w:rFonts w:ascii="Times New Roman" w:hAnsi="Times New Roman"/>
          <w:sz w:val="24"/>
        </w:rPr>
        <w:t xml:space="preserve">, </w:t>
      </w:r>
      <w:r w:rsidRPr="009E0935">
        <w:rPr>
          <w:rFonts w:ascii="Times New Roman" w:hAnsi="Times New Roman" w:hint="eastAsia"/>
          <w:sz w:val="24"/>
        </w:rPr>
        <w:t xml:space="preserve">Second Author </w:t>
      </w:r>
      <w:r w:rsidR="00C74DC9" w:rsidRPr="009E0935">
        <w:rPr>
          <w:rFonts w:ascii="Times New Roman" w:hAnsi="Times New Roman"/>
          <w:sz w:val="24"/>
          <w:vertAlign w:val="superscript"/>
        </w:rPr>
        <w:t>A</w:t>
      </w:r>
      <w:proofErr w:type="gramStart"/>
      <w:r w:rsidR="00C74DC9" w:rsidRPr="009E0935">
        <w:rPr>
          <w:rFonts w:ascii="Times New Roman" w:hAnsi="Times New Roman"/>
          <w:sz w:val="24"/>
          <w:vertAlign w:val="superscript"/>
        </w:rPr>
        <w:t>,B</w:t>
      </w:r>
      <w:proofErr w:type="gramEnd"/>
      <w:r w:rsidR="00C74DC9" w:rsidRPr="009E0935">
        <w:rPr>
          <w:rFonts w:ascii="Times New Roman" w:hAnsi="Times New Roman"/>
          <w:sz w:val="24"/>
        </w:rPr>
        <w:t xml:space="preserve">, </w:t>
      </w:r>
      <w:r w:rsidRPr="009E0935">
        <w:rPr>
          <w:rFonts w:ascii="Times New Roman" w:hAnsi="Times New Roman" w:hint="eastAsia"/>
          <w:sz w:val="24"/>
        </w:rPr>
        <w:t xml:space="preserve">and Last Author </w:t>
      </w:r>
      <w:r w:rsidR="00C74DC9" w:rsidRPr="009E0935">
        <w:rPr>
          <w:rFonts w:ascii="Times New Roman" w:hAnsi="Times New Roman"/>
          <w:sz w:val="24"/>
          <w:vertAlign w:val="superscript"/>
        </w:rPr>
        <w:t>C</w:t>
      </w:r>
    </w:p>
    <w:p w14:paraId="20051BDC" w14:textId="77777777" w:rsidR="00C74DC9" w:rsidRPr="009E0935" w:rsidRDefault="00D46393" w:rsidP="00C74DC9">
      <w:pPr>
        <w:jc w:val="center"/>
        <w:rPr>
          <w:rFonts w:ascii="Times New Roman" w:hAnsi="Times New Roman"/>
          <w:i/>
          <w:sz w:val="24"/>
        </w:rPr>
      </w:pPr>
      <w:r w:rsidRPr="009E0935">
        <w:rPr>
          <w:rFonts w:ascii="Times New Roman" w:hAnsi="ＭＳ 明朝" w:hint="eastAsia"/>
          <w:i/>
          <w:sz w:val="24"/>
        </w:rPr>
        <w:t>A</w:t>
      </w:r>
      <w:r w:rsidRPr="009E0935">
        <w:rPr>
          <w:rFonts w:ascii="Times New Roman" w:hAnsi="ＭＳ 明朝"/>
          <w:i/>
          <w:sz w:val="24"/>
        </w:rPr>
        <w:t>ffiliation</w:t>
      </w:r>
      <w:r w:rsidRPr="009E0935">
        <w:rPr>
          <w:rFonts w:ascii="Times New Roman" w:hAnsi="ＭＳ 明朝" w:hint="eastAsia"/>
          <w:i/>
          <w:sz w:val="24"/>
        </w:rPr>
        <w:t>1</w:t>
      </w:r>
      <w:r w:rsidRPr="009E0935">
        <w:rPr>
          <w:rFonts w:ascii="Times New Roman" w:hAnsi="Times New Roman"/>
          <w:i/>
          <w:sz w:val="24"/>
          <w:vertAlign w:val="superscript"/>
        </w:rPr>
        <w:t xml:space="preserve"> A)</w:t>
      </w:r>
      <w:r w:rsidR="00C74DC9" w:rsidRPr="009E0935">
        <w:rPr>
          <w:rFonts w:ascii="Times New Roman" w:hAnsi="Times New Roman"/>
          <w:i/>
          <w:sz w:val="24"/>
        </w:rPr>
        <w:t xml:space="preserve">, </w:t>
      </w:r>
      <w:r w:rsidRPr="009E0935">
        <w:rPr>
          <w:rFonts w:ascii="Times New Roman" w:hAnsi="ＭＳ 明朝" w:hint="eastAsia"/>
          <w:i/>
          <w:sz w:val="24"/>
        </w:rPr>
        <w:t>A</w:t>
      </w:r>
      <w:r w:rsidRPr="009E0935">
        <w:rPr>
          <w:rFonts w:ascii="Times New Roman" w:hAnsi="ＭＳ 明朝"/>
          <w:i/>
          <w:sz w:val="24"/>
        </w:rPr>
        <w:t>ffiliation</w:t>
      </w:r>
      <w:r w:rsidRPr="009E0935">
        <w:rPr>
          <w:rFonts w:ascii="Times New Roman" w:hAnsi="ＭＳ 明朝" w:hint="eastAsia"/>
          <w:i/>
          <w:sz w:val="24"/>
        </w:rPr>
        <w:t>2</w:t>
      </w:r>
      <w:r w:rsidRPr="009E0935">
        <w:rPr>
          <w:rFonts w:ascii="Times New Roman" w:hAnsi="Times New Roman"/>
          <w:i/>
          <w:sz w:val="24"/>
          <w:vertAlign w:val="superscript"/>
        </w:rPr>
        <w:t xml:space="preserve"> B)</w:t>
      </w:r>
      <w:r w:rsidR="0032211A" w:rsidRPr="009E0935">
        <w:rPr>
          <w:rFonts w:ascii="Times New Roman" w:hAnsi="Times New Roman"/>
          <w:i/>
          <w:sz w:val="24"/>
        </w:rPr>
        <w:t xml:space="preserve">, </w:t>
      </w:r>
      <w:r w:rsidRPr="009E0935">
        <w:rPr>
          <w:rFonts w:ascii="Times New Roman" w:hAnsi="ＭＳ 明朝" w:hint="eastAsia"/>
          <w:i/>
          <w:sz w:val="24"/>
        </w:rPr>
        <w:t>A</w:t>
      </w:r>
      <w:r w:rsidRPr="009E0935">
        <w:rPr>
          <w:rFonts w:ascii="Times New Roman" w:hAnsi="ＭＳ 明朝"/>
          <w:i/>
          <w:sz w:val="24"/>
        </w:rPr>
        <w:t>ffiliation</w:t>
      </w:r>
      <w:r w:rsidRPr="009E0935">
        <w:rPr>
          <w:rFonts w:ascii="Times New Roman" w:hAnsi="ＭＳ 明朝" w:hint="eastAsia"/>
          <w:i/>
          <w:sz w:val="24"/>
        </w:rPr>
        <w:t>3</w:t>
      </w:r>
      <w:r w:rsidRPr="009E0935">
        <w:rPr>
          <w:rFonts w:ascii="Times New Roman" w:hAnsi="Times New Roman"/>
          <w:i/>
          <w:sz w:val="24"/>
          <w:vertAlign w:val="superscript"/>
        </w:rPr>
        <w:t xml:space="preserve"> C)</w:t>
      </w:r>
    </w:p>
    <w:p w14:paraId="7F0A8AE1" w14:textId="77777777" w:rsidR="00C74DC9" w:rsidRPr="009E0935" w:rsidRDefault="00C74DC9">
      <w:pPr>
        <w:rPr>
          <w:rFonts w:ascii="Times New Roman" w:hAnsi="Times New Roman"/>
          <w:sz w:val="24"/>
        </w:rPr>
      </w:pPr>
    </w:p>
    <w:p w14:paraId="527ED046" w14:textId="77777777" w:rsidR="00657C77" w:rsidRPr="009E0935" w:rsidRDefault="00D46393" w:rsidP="00B03D52">
      <w:pPr>
        <w:ind w:firstLineChars="150" w:firstLine="360"/>
        <w:rPr>
          <w:rFonts w:ascii="Times New Roman" w:hAnsi="ＭＳ 明朝"/>
          <w:sz w:val="24"/>
        </w:rPr>
      </w:pPr>
      <w:r w:rsidRPr="009E0935">
        <w:rPr>
          <w:rFonts w:ascii="Times New Roman" w:hAnsi="ＭＳ 明朝" w:hint="eastAsia"/>
          <w:sz w:val="24"/>
        </w:rPr>
        <w:t xml:space="preserve">This is the </w:t>
      </w:r>
      <w:r w:rsidRPr="009E0935">
        <w:rPr>
          <w:rFonts w:ascii="Times New Roman" w:hAnsi="ＭＳ 明朝"/>
          <w:sz w:val="24"/>
        </w:rPr>
        <w:t>template</w:t>
      </w:r>
      <w:r w:rsidRPr="009E0935">
        <w:rPr>
          <w:rFonts w:ascii="Times New Roman" w:hAnsi="ＭＳ 明朝" w:hint="eastAsia"/>
          <w:sz w:val="24"/>
        </w:rPr>
        <w:t xml:space="preserve"> of abstract for the </w:t>
      </w:r>
      <w:r w:rsidR="00AB670F">
        <w:rPr>
          <w:rFonts w:ascii="Times New Roman" w:hAnsi="ＭＳ 明朝" w:hint="eastAsia"/>
          <w:sz w:val="24"/>
        </w:rPr>
        <w:t>symposium</w:t>
      </w:r>
      <w:r w:rsidRPr="009E0935">
        <w:rPr>
          <w:rFonts w:ascii="Times New Roman" w:hAnsi="ＭＳ 明朝" w:hint="eastAsia"/>
          <w:sz w:val="24"/>
        </w:rPr>
        <w:t xml:space="preserve"> on </w:t>
      </w:r>
      <w:r w:rsidR="00AB670F" w:rsidRPr="00AB670F">
        <w:rPr>
          <w:rFonts w:ascii="Times New Roman" w:hAnsi="ＭＳ 明朝"/>
          <w:sz w:val="24"/>
        </w:rPr>
        <w:t xml:space="preserve">Extended Molecular Dynamics and Enhanced Sampling: </w:t>
      </w:r>
      <w:proofErr w:type="spellStart"/>
      <w:r w:rsidR="00AB670F" w:rsidRPr="00AB670F">
        <w:rPr>
          <w:rFonts w:ascii="Times New Roman" w:hAnsi="ＭＳ 明朝"/>
          <w:sz w:val="24"/>
        </w:rPr>
        <w:t>No</w:t>
      </w:r>
      <w:r w:rsidR="00D21322">
        <w:rPr>
          <w:rFonts w:ascii="Times New Roman" w:hAnsi="ＭＳ 明朝"/>
          <w:sz w:val="24"/>
        </w:rPr>
        <w:t>s</w:t>
      </w:r>
      <w:r w:rsidR="00D21322" w:rsidRPr="00D21322">
        <w:rPr>
          <w:rFonts w:ascii="Times New Roman" w:hAnsi="ＭＳ 明朝"/>
          <w:b/>
          <w:bCs/>
          <w:sz w:val="24"/>
        </w:rPr>
        <w:t>é</w:t>
      </w:r>
      <w:proofErr w:type="spellEnd"/>
      <w:r w:rsidR="00AB670F" w:rsidRPr="00AB670F">
        <w:rPr>
          <w:rFonts w:ascii="Times New Roman" w:hAnsi="ＭＳ 明朝"/>
          <w:sz w:val="24"/>
        </w:rPr>
        <w:t xml:space="preserve"> Dynamics 30 Years (NOSE30)</w:t>
      </w:r>
      <w:r w:rsidRPr="009E0935">
        <w:rPr>
          <w:rFonts w:ascii="Times New Roman" w:hAnsi="ＭＳ 明朝" w:hint="eastAsia"/>
          <w:sz w:val="24"/>
        </w:rPr>
        <w:t xml:space="preserve">. </w:t>
      </w:r>
      <w:r w:rsidR="007042F6" w:rsidRPr="009E0935">
        <w:rPr>
          <w:rFonts w:ascii="Times New Roman" w:hAnsi="ＭＳ 明朝" w:hint="eastAsia"/>
          <w:sz w:val="24"/>
        </w:rPr>
        <w:t>Pr</w:t>
      </w:r>
      <w:r w:rsidR="00F23031" w:rsidRPr="009E0935">
        <w:rPr>
          <w:rFonts w:ascii="Times New Roman" w:hAnsi="ＭＳ 明朝" w:hint="eastAsia"/>
          <w:sz w:val="24"/>
        </w:rPr>
        <w:t>esentation Number</w:t>
      </w:r>
      <w:r w:rsidR="007042F6" w:rsidRPr="009E0935">
        <w:rPr>
          <w:rFonts w:ascii="Times New Roman" w:hAnsi="ＭＳ 明朝" w:hint="eastAsia"/>
          <w:sz w:val="24"/>
        </w:rPr>
        <w:t xml:space="preserve">, </w:t>
      </w:r>
      <w:r w:rsidR="00150EC5" w:rsidRPr="009E0935">
        <w:rPr>
          <w:rFonts w:ascii="Times New Roman" w:hAnsi="ＭＳ 明朝" w:hint="eastAsia"/>
          <w:sz w:val="24"/>
        </w:rPr>
        <w:t>shown in h</w:t>
      </w:r>
      <w:r w:rsidR="00F23031" w:rsidRPr="009E0935">
        <w:rPr>
          <w:rFonts w:ascii="Times New Roman" w:hAnsi="ＭＳ 明朝" w:hint="eastAsia"/>
          <w:sz w:val="24"/>
        </w:rPr>
        <w:t>eader</w:t>
      </w:r>
      <w:r w:rsidR="007042F6" w:rsidRPr="009E0935">
        <w:rPr>
          <w:rFonts w:ascii="Times New Roman" w:hAnsi="ＭＳ 明朝" w:hint="eastAsia"/>
          <w:sz w:val="24"/>
        </w:rPr>
        <w:t>,</w:t>
      </w:r>
      <w:r w:rsidR="00F23031" w:rsidRPr="009E0935">
        <w:rPr>
          <w:rFonts w:ascii="Times New Roman" w:hAnsi="ＭＳ 明朝" w:hint="eastAsia"/>
          <w:sz w:val="24"/>
        </w:rPr>
        <w:t xml:space="preserve"> will be assigned by </w:t>
      </w:r>
      <w:r w:rsidR="00AB670F">
        <w:rPr>
          <w:rFonts w:ascii="Times New Roman" w:hAnsi="ＭＳ 明朝" w:hint="eastAsia"/>
          <w:sz w:val="24"/>
        </w:rPr>
        <w:t xml:space="preserve">the </w:t>
      </w:r>
      <w:r w:rsidR="007042F6" w:rsidRPr="009E0935">
        <w:rPr>
          <w:rFonts w:ascii="Times New Roman" w:hAnsi="ＭＳ 明朝" w:hint="eastAsia"/>
          <w:sz w:val="24"/>
        </w:rPr>
        <w:t>o</w:t>
      </w:r>
      <w:r w:rsidR="007042F6" w:rsidRPr="009E0935">
        <w:rPr>
          <w:rFonts w:ascii="Times New Roman" w:hAnsi="ＭＳ 明朝"/>
          <w:sz w:val="24"/>
        </w:rPr>
        <w:t>rganiz</w:t>
      </w:r>
      <w:r w:rsidR="00C321EE" w:rsidRPr="009E0935">
        <w:rPr>
          <w:rFonts w:ascii="Times New Roman" w:hAnsi="ＭＳ 明朝" w:hint="eastAsia"/>
          <w:sz w:val="24"/>
        </w:rPr>
        <w:t>ers</w:t>
      </w:r>
      <w:r w:rsidR="00F23031" w:rsidRPr="009E0935">
        <w:rPr>
          <w:rFonts w:ascii="Times New Roman" w:hAnsi="ＭＳ 明朝" w:hint="eastAsia"/>
          <w:sz w:val="24"/>
        </w:rPr>
        <w:t>.</w:t>
      </w:r>
      <w:r w:rsidR="00150EC5" w:rsidRPr="009E0935">
        <w:rPr>
          <w:rFonts w:ascii="Times New Roman" w:hAnsi="Times New Roman" w:hint="eastAsia"/>
          <w:sz w:val="24"/>
        </w:rPr>
        <w:t xml:space="preserve"> </w:t>
      </w:r>
      <w:r w:rsidR="00F23031" w:rsidRPr="009E0935">
        <w:rPr>
          <w:rFonts w:ascii="Times New Roman" w:hAnsi="ＭＳ 明朝" w:hint="eastAsia"/>
          <w:sz w:val="24"/>
        </w:rPr>
        <w:t xml:space="preserve">The length of abstract for all type of presentation (Invited or Poster) is </w:t>
      </w:r>
      <w:r w:rsidR="00150EC5" w:rsidRPr="009E0935">
        <w:rPr>
          <w:rFonts w:ascii="Times New Roman" w:hAnsi="ＭＳ 明朝" w:hint="eastAsia"/>
          <w:sz w:val="24"/>
        </w:rPr>
        <w:t xml:space="preserve">within </w:t>
      </w:r>
      <w:r w:rsidR="00F23031" w:rsidRPr="009E0935">
        <w:rPr>
          <w:rFonts w:ascii="Times New Roman" w:hAnsi="ＭＳ 明朝" w:hint="eastAsia"/>
          <w:sz w:val="24"/>
        </w:rPr>
        <w:t>1 page</w:t>
      </w:r>
      <w:r w:rsidR="00150EC5" w:rsidRPr="009E0935">
        <w:rPr>
          <w:rFonts w:ascii="Times New Roman" w:hAnsi="ＭＳ 明朝" w:hint="eastAsia"/>
          <w:sz w:val="24"/>
        </w:rPr>
        <w:t>.</w:t>
      </w:r>
      <w:r w:rsidR="00B03D52" w:rsidRPr="009E0935">
        <w:rPr>
          <w:rFonts w:ascii="Times New Roman" w:hAnsi="ＭＳ 明朝" w:hint="eastAsia"/>
          <w:sz w:val="24"/>
        </w:rPr>
        <w:t xml:space="preserve"> </w:t>
      </w:r>
      <w:r w:rsidR="00F23031" w:rsidRPr="009E0935">
        <w:rPr>
          <w:rFonts w:ascii="Times New Roman" w:hAnsi="ＭＳ 明朝" w:hint="eastAsia"/>
          <w:sz w:val="24"/>
        </w:rPr>
        <w:t xml:space="preserve">As for font, </w:t>
      </w:r>
      <w:r w:rsidR="00B774D1" w:rsidRPr="009E0935">
        <w:rPr>
          <w:rFonts w:ascii="Times New Roman" w:hAnsi="ＭＳ 明朝" w:hint="eastAsia"/>
          <w:sz w:val="24"/>
        </w:rPr>
        <w:t xml:space="preserve">the </w:t>
      </w:r>
      <w:r w:rsidR="00F23031" w:rsidRPr="009E0935">
        <w:rPr>
          <w:rFonts w:ascii="Times New Roman" w:hAnsi="ＭＳ 明朝" w:hint="eastAsia"/>
          <w:sz w:val="24"/>
        </w:rPr>
        <w:t xml:space="preserve">title </w:t>
      </w:r>
      <w:r w:rsidR="00B774D1" w:rsidRPr="009E0935">
        <w:rPr>
          <w:rFonts w:ascii="Times New Roman" w:hAnsi="ＭＳ 明朝" w:hint="eastAsia"/>
          <w:sz w:val="24"/>
        </w:rPr>
        <w:t>of the abstract should be in</w:t>
      </w:r>
      <w:r w:rsidR="00F23031" w:rsidRPr="009E0935">
        <w:rPr>
          <w:rFonts w:ascii="Times New Roman" w:hAnsi="ＭＳ 明朝" w:hint="eastAsia"/>
          <w:sz w:val="24"/>
        </w:rPr>
        <w:t xml:space="preserve"> </w:t>
      </w:r>
      <w:r w:rsidR="00B774D1" w:rsidRPr="009E0935">
        <w:rPr>
          <w:rFonts w:ascii="Times New Roman" w:hAnsi="ＭＳ 明朝"/>
          <w:sz w:val="24"/>
        </w:rPr>
        <w:t>Times Roman 1</w:t>
      </w:r>
      <w:r w:rsidR="00B774D1" w:rsidRPr="009E0935">
        <w:rPr>
          <w:rFonts w:ascii="Times New Roman" w:hAnsi="ＭＳ 明朝" w:hint="eastAsia"/>
          <w:sz w:val="24"/>
        </w:rPr>
        <w:t>4pt Bold</w:t>
      </w:r>
      <w:r w:rsidR="00F23031" w:rsidRPr="009E0935">
        <w:rPr>
          <w:rFonts w:ascii="Times New Roman" w:hAnsi="ＭＳ 明朝" w:hint="eastAsia"/>
          <w:sz w:val="24"/>
        </w:rPr>
        <w:t xml:space="preserve">, and </w:t>
      </w:r>
      <w:r w:rsidR="00B774D1" w:rsidRPr="009E0935">
        <w:rPr>
          <w:rFonts w:ascii="Times New Roman" w:hAnsi="ＭＳ 明朝" w:hint="eastAsia"/>
          <w:sz w:val="24"/>
        </w:rPr>
        <w:t>the other should be in</w:t>
      </w:r>
      <w:r w:rsidR="00F23031" w:rsidRPr="009E0935">
        <w:rPr>
          <w:rFonts w:ascii="Times New Roman" w:hAnsi="ＭＳ 明朝" w:hint="eastAsia"/>
          <w:sz w:val="24"/>
        </w:rPr>
        <w:t xml:space="preserve"> </w:t>
      </w:r>
      <w:r w:rsidR="00B774D1" w:rsidRPr="009E0935">
        <w:rPr>
          <w:rFonts w:ascii="Times New Roman" w:hAnsi="ＭＳ 明朝"/>
          <w:sz w:val="24"/>
        </w:rPr>
        <w:t xml:space="preserve">Times Roman </w:t>
      </w:r>
      <w:r w:rsidR="00F23031" w:rsidRPr="009E0935">
        <w:rPr>
          <w:rFonts w:ascii="Times New Roman" w:hAnsi="ＭＳ 明朝" w:hint="eastAsia"/>
          <w:sz w:val="24"/>
        </w:rPr>
        <w:t xml:space="preserve">12pt. </w:t>
      </w:r>
      <w:r w:rsidR="00B774D1" w:rsidRPr="009E0935">
        <w:rPr>
          <w:rFonts w:ascii="Times New Roman" w:hAnsi="ＭＳ 明朝" w:hint="eastAsia"/>
          <w:sz w:val="24"/>
        </w:rPr>
        <w:t>The a</w:t>
      </w:r>
      <w:r w:rsidR="00F23031" w:rsidRPr="009E0935">
        <w:rPr>
          <w:rFonts w:ascii="Times New Roman" w:hAnsi="ＭＳ 明朝"/>
          <w:sz w:val="24"/>
        </w:rPr>
        <w:t>ffiliation</w:t>
      </w:r>
      <w:r w:rsidR="00F23031" w:rsidRPr="009E0935">
        <w:rPr>
          <w:rFonts w:ascii="Times New Roman" w:hAnsi="ＭＳ 明朝" w:hint="eastAsia"/>
          <w:sz w:val="24"/>
        </w:rPr>
        <w:t>s</w:t>
      </w:r>
      <w:r w:rsidR="00F23031" w:rsidRPr="009E0935">
        <w:rPr>
          <w:rFonts w:ascii="Times New Roman" w:hAnsi="ＭＳ 明朝"/>
          <w:sz w:val="24"/>
        </w:rPr>
        <w:t xml:space="preserve"> </w:t>
      </w:r>
      <w:r w:rsidR="00B774D1" w:rsidRPr="009E0935">
        <w:rPr>
          <w:rFonts w:ascii="Times New Roman" w:hAnsi="ＭＳ 明朝" w:hint="eastAsia"/>
          <w:sz w:val="24"/>
        </w:rPr>
        <w:t>should be in</w:t>
      </w:r>
      <w:r w:rsidR="00F23031" w:rsidRPr="009E0935">
        <w:rPr>
          <w:rFonts w:ascii="Times New Roman" w:hAnsi="ＭＳ 明朝" w:hint="eastAsia"/>
          <w:sz w:val="24"/>
        </w:rPr>
        <w:t xml:space="preserve"> Italic. </w:t>
      </w:r>
      <w:r w:rsidR="00C321EE" w:rsidRPr="009E0935">
        <w:rPr>
          <w:rFonts w:ascii="Times New Roman" w:hAnsi="ＭＳ 明朝" w:hint="eastAsia"/>
          <w:sz w:val="24"/>
        </w:rPr>
        <w:t>T</w:t>
      </w:r>
      <w:r w:rsidR="00150EC5" w:rsidRPr="009E0935">
        <w:rPr>
          <w:rFonts w:ascii="Times New Roman" w:hAnsi="ＭＳ 明朝" w:hint="eastAsia"/>
          <w:sz w:val="24"/>
        </w:rPr>
        <w:t xml:space="preserve">ext </w:t>
      </w:r>
      <w:r w:rsidR="00150EC5" w:rsidRPr="009E0935">
        <w:rPr>
          <w:rFonts w:ascii="Times New Roman" w:hAnsi="ＭＳ 明朝"/>
          <w:sz w:val="24"/>
        </w:rPr>
        <w:t>decollations</w:t>
      </w:r>
      <w:r w:rsidR="00150EC5" w:rsidRPr="009E0935">
        <w:rPr>
          <w:rFonts w:ascii="Times New Roman" w:hAnsi="ＭＳ 明朝" w:hint="eastAsia"/>
          <w:sz w:val="24"/>
        </w:rPr>
        <w:t xml:space="preserve"> (</w:t>
      </w:r>
      <w:r w:rsidR="00F23031" w:rsidRPr="009E0935">
        <w:rPr>
          <w:rFonts w:ascii="Times New Roman" w:hAnsi="ＭＳ 明朝" w:hint="eastAsia"/>
          <w:sz w:val="24"/>
        </w:rPr>
        <w:t>bold</w:t>
      </w:r>
      <w:r w:rsidR="00150EC5" w:rsidRPr="009E0935">
        <w:rPr>
          <w:rFonts w:ascii="Times New Roman" w:hAnsi="ＭＳ 明朝" w:hint="eastAsia"/>
          <w:sz w:val="24"/>
        </w:rPr>
        <w:t>, italic,</w:t>
      </w:r>
      <w:r w:rsidR="00F23031" w:rsidRPr="009E0935">
        <w:rPr>
          <w:rFonts w:ascii="Times New Roman" w:hAnsi="ＭＳ 明朝" w:hint="eastAsia"/>
          <w:sz w:val="24"/>
        </w:rPr>
        <w:t xml:space="preserve"> underline </w:t>
      </w:r>
      <w:r w:rsidR="00150EC5" w:rsidRPr="009E0935">
        <w:rPr>
          <w:rFonts w:ascii="Times New Roman" w:hAnsi="ＭＳ 明朝" w:hint="eastAsia"/>
          <w:sz w:val="24"/>
        </w:rPr>
        <w:t>etc</w:t>
      </w:r>
      <w:proofErr w:type="gramStart"/>
      <w:r w:rsidR="00150EC5" w:rsidRPr="009E0935">
        <w:rPr>
          <w:rFonts w:ascii="Times New Roman" w:hAnsi="ＭＳ 明朝" w:hint="eastAsia"/>
          <w:sz w:val="24"/>
        </w:rPr>
        <w:t>..</w:t>
      </w:r>
      <w:proofErr w:type="gramEnd"/>
      <w:r w:rsidR="00150EC5" w:rsidRPr="009E0935">
        <w:rPr>
          <w:rFonts w:ascii="Times New Roman" w:hAnsi="ＭＳ 明朝" w:hint="eastAsia"/>
          <w:sz w:val="24"/>
        </w:rPr>
        <w:t xml:space="preserve">) </w:t>
      </w:r>
      <w:r w:rsidR="00F23031" w:rsidRPr="009E0935">
        <w:rPr>
          <w:rFonts w:ascii="Times New Roman" w:hAnsi="ＭＳ 明朝" w:hint="eastAsia"/>
          <w:sz w:val="24"/>
        </w:rPr>
        <w:t>can be available</w:t>
      </w:r>
      <w:r w:rsidR="00150EC5" w:rsidRPr="009E0935">
        <w:rPr>
          <w:rFonts w:ascii="Times New Roman" w:hAnsi="ＭＳ 明朝" w:hint="eastAsia"/>
          <w:sz w:val="24"/>
        </w:rPr>
        <w:t xml:space="preserve"> for highlight or emphasis</w:t>
      </w:r>
      <w:r w:rsidR="00B774D1" w:rsidRPr="009E0935">
        <w:rPr>
          <w:rFonts w:ascii="Times New Roman" w:hAnsi="ＭＳ 明朝" w:hint="eastAsia"/>
          <w:sz w:val="24"/>
        </w:rPr>
        <w:t xml:space="preserve"> in the body</w:t>
      </w:r>
      <w:r w:rsidR="00F23031" w:rsidRPr="009E0935">
        <w:rPr>
          <w:rFonts w:ascii="Times New Roman" w:hAnsi="ＭＳ 明朝" w:hint="eastAsia"/>
          <w:sz w:val="24"/>
        </w:rPr>
        <w:t>.</w:t>
      </w:r>
      <w:r w:rsidR="00B03D52" w:rsidRPr="009E0935">
        <w:rPr>
          <w:rFonts w:ascii="Times New Roman" w:hAnsi="ＭＳ 明朝" w:hint="eastAsia"/>
          <w:sz w:val="24"/>
        </w:rPr>
        <w:t xml:space="preserve"> </w:t>
      </w:r>
      <w:r w:rsidR="008B49DC" w:rsidRPr="009E0935">
        <w:rPr>
          <w:rFonts w:ascii="Times New Roman" w:hAnsi="ＭＳ 明朝" w:hint="eastAsia"/>
          <w:sz w:val="24"/>
        </w:rPr>
        <w:t xml:space="preserve">As for equation, you can use </w:t>
      </w:r>
      <w:r w:rsidR="00B774D1" w:rsidRPr="009E0935">
        <w:rPr>
          <w:rFonts w:ascii="Times New Roman" w:hAnsi="ＭＳ 明朝" w:hint="eastAsia"/>
          <w:sz w:val="24"/>
        </w:rPr>
        <w:t>MSW</w:t>
      </w:r>
      <w:r w:rsidR="00657C77" w:rsidRPr="009E0935">
        <w:rPr>
          <w:rFonts w:ascii="Times New Roman" w:hAnsi="Times New Roman"/>
          <w:sz w:val="24"/>
        </w:rPr>
        <w:t>ord</w:t>
      </w:r>
      <w:r w:rsidR="008B49DC" w:rsidRPr="009E0935">
        <w:rPr>
          <w:rFonts w:ascii="Times New Roman" w:hAnsi="Times New Roman" w:hint="eastAsia"/>
          <w:sz w:val="24"/>
        </w:rPr>
        <w:t xml:space="preserve"> </w:t>
      </w:r>
      <w:r w:rsidR="008B49DC" w:rsidRPr="009E0935">
        <w:rPr>
          <w:rFonts w:ascii="Times New Roman" w:hAnsi="Times New Roman"/>
          <w:sz w:val="24"/>
        </w:rPr>
        <w:t>object</w:t>
      </w:r>
      <w:r w:rsidR="008B49DC" w:rsidRPr="009E0935">
        <w:rPr>
          <w:rFonts w:ascii="Times New Roman" w:hAnsi="Times New Roman" w:hint="eastAsia"/>
          <w:sz w:val="24"/>
        </w:rPr>
        <w:t xml:space="preserve"> (</w:t>
      </w:r>
      <w:r w:rsidR="00B774D1" w:rsidRPr="009E0935">
        <w:rPr>
          <w:rFonts w:ascii="Times New Roman" w:hAnsi="Times New Roman" w:hint="eastAsia"/>
          <w:sz w:val="24"/>
        </w:rPr>
        <w:t xml:space="preserve">MS </w:t>
      </w:r>
      <w:r w:rsidR="008B49DC" w:rsidRPr="009E0935">
        <w:rPr>
          <w:rFonts w:ascii="Times New Roman" w:hAnsi="Times New Roman" w:hint="eastAsia"/>
          <w:sz w:val="24"/>
        </w:rPr>
        <w:t>math3.0 etc.)</w:t>
      </w:r>
      <w:r w:rsidR="008B49DC" w:rsidRPr="009E0935">
        <w:rPr>
          <w:rFonts w:ascii="Times New Roman" w:hAnsi="ＭＳ 明朝" w:hint="eastAsia"/>
          <w:sz w:val="24"/>
        </w:rPr>
        <w:t xml:space="preserve"> or </w:t>
      </w:r>
      <w:r w:rsidR="00B774D1" w:rsidRPr="009E0935">
        <w:rPr>
          <w:rFonts w:ascii="Times New Roman" w:hAnsi="ＭＳ 明朝" w:hint="eastAsia"/>
          <w:sz w:val="24"/>
        </w:rPr>
        <w:t>past image</w:t>
      </w:r>
      <w:r w:rsidR="008B49DC" w:rsidRPr="009E0935">
        <w:rPr>
          <w:rFonts w:ascii="Times New Roman" w:hAnsi="ＭＳ 明朝" w:hint="eastAsia"/>
          <w:sz w:val="24"/>
        </w:rPr>
        <w:t xml:space="preserve"> files directly. The sample of </w:t>
      </w:r>
      <w:r w:rsidR="00B774D1" w:rsidRPr="009E0935">
        <w:rPr>
          <w:rFonts w:ascii="Times New Roman" w:hAnsi="ＭＳ 明朝" w:hint="eastAsia"/>
          <w:sz w:val="24"/>
        </w:rPr>
        <w:t xml:space="preserve">the MS </w:t>
      </w:r>
      <w:r w:rsidR="008B49DC" w:rsidRPr="009E0935">
        <w:rPr>
          <w:rFonts w:ascii="Times New Roman" w:hAnsi="ＭＳ 明朝" w:hint="eastAsia"/>
          <w:sz w:val="24"/>
        </w:rPr>
        <w:t>math3.0 is as follows:</w:t>
      </w:r>
    </w:p>
    <w:p w14:paraId="6608F50E" w14:textId="77777777" w:rsidR="008F2A98" w:rsidRPr="009E0935" w:rsidRDefault="00657C77" w:rsidP="00657C77">
      <w:pPr>
        <w:ind w:firstLineChars="150" w:firstLine="360"/>
        <w:jc w:val="center"/>
        <w:rPr>
          <w:rFonts w:ascii="Times New Roman" w:hAnsi="Times New Roman"/>
          <w:sz w:val="24"/>
        </w:rPr>
      </w:pPr>
      <w:r w:rsidRPr="009E0935">
        <w:rPr>
          <w:rFonts w:ascii="Times New Roman" w:hAnsi="Times New Roman"/>
          <w:position w:val="-24"/>
          <w:sz w:val="24"/>
        </w:rPr>
        <w:object w:dxaOrig="1560" w:dyaOrig="660" w14:anchorId="5880D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45pt;height:49.85pt" o:ole="">
            <v:imagedata r:id="rId9" o:title=""/>
          </v:shape>
          <o:OLEObject Type="Embed" ProgID="Equation.3" ShapeID="_x0000_i1025" DrawAspect="Content" ObjectID="_1339656606" r:id="rId10"/>
        </w:object>
      </w:r>
    </w:p>
    <w:p w14:paraId="00ADFBF2" w14:textId="77777777" w:rsidR="00657C77" w:rsidRPr="009E0935" w:rsidRDefault="008B49DC" w:rsidP="00657C77">
      <w:pPr>
        <w:rPr>
          <w:rFonts w:ascii="Times New Roman" w:hAnsi="Times New Roman"/>
          <w:sz w:val="24"/>
        </w:rPr>
      </w:pPr>
      <w:r w:rsidRPr="009E0935">
        <w:rPr>
          <w:rFonts w:ascii="Times New Roman" w:hAnsi="ＭＳ 明朝" w:hint="eastAsia"/>
          <w:sz w:val="24"/>
        </w:rPr>
        <w:t xml:space="preserve">On the other hand, the example of </w:t>
      </w:r>
      <w:r w:rsidR="00B774D1" w:rsidRPr="009E0935">
        <w:rPr>
          <w:rFonts w:ascii="Times New Roman" w:hAnsi="ＭＳ 明朝" w:hint="eastAsia"/>
          <w:sz w:val="24"/>
        </w:rPr>
        <w:t>the image file</w:t>
      </w:r>
      <w:r w:rsidR="009E0935">
        <w:rPr>
          <w:rFonts w:ascii="Times New Roman" w:hAnsi="ＭＳ 明朝" w:hint="eastAsia"/>
          <w:sz w:val="24"/>
        </w:rPr>
        <w:t>,</w:t>
      </w:r>
      <w:r w:rsidR="00B774D1" w:rsidRPr="009E0935">
        <w:rPr>
          <w:rFonts w:ascii="Times New Roman" w:hAnsi="ＭＳ 明朝" w:hint="eastAsia"/>
          <w:sz w:val="24"/>
        </w:rPr>
        <w:t xml:space="preserve"> which is generated by </w:t>
      </w:r>
      <w:proofErr w:type="spellStart"/>
      <w:r w:rsidR="00B774D1" w:rsidRPr="009E0935">
        <w:rPr>
          <w:rFonts w:ascii="Times New Roman" w:hAnsi="ＭＳ 明朝" w:hint="eastAsia"/>
          <w:sz w:val="24"/>
        </w:rPr>
        <w:t>LaTeX</w:t>
      </w:r>
      <w:proofErr w:type="spellEnd"/>
      <w:r w:rsidR="00B774D1" w:rsidRPr="009E0935">
        <w:rPr>
          <w:rFonts w:ascii="Times New Roman" w:hAnsi="ＭＳ 明朝" w:hint="eastAsia"/>
          <w:sz w:val="24"/>
        </w:rPr>
        <w:t xml:space="preserve"> and is cut from </w:t>
      </w:r>
      <w:r w:rsidR="00B774D1" w:rsidRPr="009E0935">
        <w:rPr>
          <w:rFonts w:ascii="Times New Roman" w:hAnsi="ＭＳ 明朝"/>
          <w:sz w:val="24"/>
        </w:rPr>
        <w:t>outputted</w:t>
      </w:r>
      <w:r w:rsidR="00B774D1" w:rsidRPr="009E0935">
        <w:rPr>
          <w:rFonts w:ascii="Times New Roman" w:hAnsi="ＭＳ 明朝" w:hint="eastAsia"/>
          <w:sz w:val="24"/>
        </w:rPr>
        <w:t xml:space="preserve"> </w:t>
      </w:r>
      <w:r w:rsidR="00150EC5" w:rsidRPr="009E0935">
        <w:rPr>
          <w:rFonts w:ascii="Times New Roman" w:hAnsi="ＭＳ 明朝" w:hint="eastAsia"/>
          <w:sz w:val="24"/>
        </w:rPr>
        <w:t>PDF</w:t>
      </w:r>
      <w:r w:rsidR="009E0935">
        <w:rPr>
          <w:rFonts w:ascii="Times New Roman" w:hAnsi="ＭＳ 明朝" w:hint="eastAsia"/>
          <w:sz w:val="24"/>
        </w:rPr>
        <w:t>,</w:t>
      </w:r>
      <w:r w:rsidR="00B774D1" w:rsidRPr="009E0935">
        <w:rPr>
          <w:rFonts w:ascii="Times New Roman" w:hAnsi="ＭＳ 明朝" w:hint="eastAsia"/>
          <w:sz w:val="24"/>
        </w:rPr>
        <w:t xml:space="preserve"> </w:t>
      </w:r>
      <w:r w:rsidRPr="009E0935">
        <w:rPr>
          <w:rFonts w:ascii="Times New Roman" w:hAnsi="ＭＳ 明朝" w:hint="eastAsia"/>
          <w:sz w:val="24"/>
        </w:rPr>
        <w:t>is as follows:</w:t>
      </w:r>
    </w:p>
    <w:p w14:paraId="2DA72EEF" w14:textId="77777777" w:rsidR="00657C77" w:rsidRPr="009E0935" w:rsidRDefault="00E05BCC" w:rsidP="005957C1">
      <w:pPr>
        <w:jc w:val="center"/>
        <w:rPr>
          <w:rFonts w:ascii="Times New Roman" w:hAnsi="Times New Roman"/>
          <w:sz w:val="24"/>
        </w:rPr>
      </w:pPr>
      <w:r w:rsidRPr="009E0935">
        <w:rPr>
          <w:rFonts w:ascii="Times New Roman" w:hAnsi="Times New Roman"/>
          <w:noProof/>
          <w:sz w:val="24"/>
        </w:rPr>
        <w:drawing>
          <wp:inline distT="0" distB="0" distL="0" distR="0" wp14:anchorId="6247843F" wp14:editId="6CA95520">
            <wp:extent cx="2371725" cy="552450"/>
            <wp:effectExtent l="1905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04D43" w14:textId="77777777" w:rsidR="00AB075E" w:rsidRPr="009E0935" w:rsidRDefault="008B49DC" w:rsidP="00150EC5">
      <w:pPr>
        <w:rPr>
          <w:rFonts w:ascii="Times New Roman" w:hAnsi="ＭＳ 明朝"/>
          <w:sz w:val="24"/>
        </w:rPr>
      </w:pPr>
      <w:r w:rsidRPr="009E0935">
        <w:rPr>
          <w:rFonts w:ascii="Times New Roman" w:hAnsi="Times New Roman"/>
          <w:sz w:val="24"/>
        </w:rPr>
        <w:t xml:space="preserve">Please adjust the </w:t>
      </w:r>
      <w:r w:rsidR="00150EC5" w:rsidRPr="009E0935">
        <w:rPr>
          <w:rFonts w:ascii="Times New Roman" w:hAnsi="Times New Roman"/>
          <w:sz w:val="24"/>
        </w:rPr>
        <w:t xml:space="preserve">suitable </w:t>
      </w:r>
      <w:r w:rsidRPr="009E0935">
        <w:rPr>
          <w:rFonts w:ascii="Times New Roman" w:hAnsi="Times New Roman"/>
          <w:sz w:val="24"/>
        </w:rPr>
        <w:t>size so as to identify the suffix of equation.</w:t>
      </w:r>
      <w:r w:rsidR="00C321EE" w:rsidRPr="009E093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9E0935">
        <w:rPr>
          <w:rFonts w:ascii="Times New Roman" w:hAnsi="ＭＳ 明朝" w:hint="eastAsia"/>
          <w:sz w:val="24"/>
        </w:rPr>
        <w:t xml:space="preserve">To </w:t>
      </w:r>
      <w:r w:rsidR="009E0935" w:rsidRPr="009E0935">
        <w:rPr>
          <w:rFonts w:ascii="Times New Roman" w:hAnsi="ＭＳ 明朝" w:hint="eastAsia"/>
          <w:sz w:val="24"/>
        </w:rPr>
        <w:t xml:space="preserve">be better </w:t>
      </w:r>
      <w:r w:rsidRPr="009E0935">
        <w:rPr>
          <w:rFonts w:ascii="Times New Roman" w:hAnsi="ＭＳ 明朝" w:hint="eastAsia"/>
          <w:sz w:val="24"/>
        </w:rPr>
        <w:t>quality</w:t>
      </w:r>
      <w:r w:rsidR="009E0935" w:rsidRPr="009E0935">
        <w:rPr>
          <w:rFonts w:ascii="Times New Roman" w:hAnsi="ＭＳ 明朝" w:hint="eastAsia"/>
          <w:sz w:val="24"/>
        </w:rPr>
        <w:t xml:space="preserve"> figure</w:t>
      </w:r>
      <w:r w:rsidRPr="009E0935">
        <w:rPr>
          <w:rFonts w:ascii="Times New Roman" w:hAnsi="ＭＳ 明朝" w:hint="eastAsia"/>
          <w:sz w:val="24"/>
        </w:rPr>
        <w:t xml:space="preserve">, we recommend </w:t>
      </w:r>
      <w:r w:rsidR="00150EC5" w:rsidRPr="009E0935">
        <w:rPr>
          <w:rFonts w:ascii="Times New Roman" w:hAnsi="ＭＳ 明朝"/>
          <w:sz w:val="24"/>
        </w:rPr>
        <w:t>making</w:t>
      </w:r>
      <w:r w:rsidRPr="009E0935">
        <w:rPr>
          <w:rFonts w:ascii="Times New Roman" w:hAnsi="ＭＳ 明朝" w:hint="eastAsia"/>
          <w:sz w:val="24"/>
        </w:rPr>
        <w:t xml:space="preserve"> relatively larger </w:t>
      </w:r>
      <w:r w:rsidR="00C321EE" w:rsidRPr="009E0935">
        <w:rPr>
          <w:rFonts w:ascii="Times New Roman" w:hAnsi="ＭＳ 明朝" w:hint="eastAsia"/>
          <w:sz w:val="24"/>
        </w:rPr>
        <w:t xml:space="preserve">image </w:t>
      </w:r>
      <w:r w:rsidRPr="009E0935">
        <w:rPr>
          <w:rFonts w:ascii="Times New Roman" w:hAnsi="ＭＳ 明朝" w:hint="eastAsia"/>
          <w:sz w:val="24"/>
        </w:rPr>
        <w:t>f</w:t>
      </w:r>
      <w:r w:rsidR="00B03D52" w:rsidRPr="009E0935">
        <w:rPr>
          <w:rFonts w:ascii="Times New Roman" w:hAnsi="ＭＳ 明朝" w:hint="eastAsia"/>
          <w:sz w:val="24"/>
        </w:rPr>
        <w:t>or</w:t>
      </w:r>
      <w:r w:rsidRPr="009E0935">
        <w:rPr>
          <w:rFonts w:ascii="Times New Roman" w:hAnsi="ＭＳ 明朝" w:hint="eastAsia"/>
          <w:sz w:val="24"/>
        </w:rPr>
        <w:t xml:space="preserve"> equations or figures</w:t>
      </w:r>
      <w:r w:rsidR="009E0935" w:rsidRPr="009E0935">
        <w:rPr>
          <w:rFonts w:ascii="Times New Roman" w:hAnsi="ＭＳ 明朝" w:hint="eastAsia"/>
          <w:sz w:val="24"/>
        </w:rPr>
        <w:t xml:space="preserve"> and </w:t>
      </w:r>
      <w:r w:rsidRPr="009E0935">
        <w:rPr>
          <w:rFonts w:ascii="Times New Roman" w:hAnsi="ＭＳ 明朝"/>
          <w:sz w:val="24"/>
        </w:rPr>
        <w:t>shrink</w:t>
      </w:r>
      <w:r w:rsidRPr="009E0935">
        <w:rPr>
          <w:rFonts w:ascii="Times New Roman" w:hAnsi="ＭＳ 明朝" w:hint="eastAsia"/>
          <w:sz w:val="24"/>
        </w:rPr>
        <w:t xml:space="preserve"> them</w:t>
      </w:r>
      <w:r w:rsidR="009E0935" w:rsidRPr="009E0935">
        <w:rPr>
          <w:rFonts w:ascii="Times New Roman" w:hAnsi="ＭＳ 明朝" w:hint="eastAsia"/>
          <w:sz w:val="24"/>
        </w:rPr>
        <w:t xml:space="preserve"> on the MS Word template.</w:t>
      </w:r>
    </w:p>
    <w:p w14:paraId="4960B86D" w14:textId="77777777" w:rsidR="00735D61" w:rsidRPr="009E0935" w:rsidRDefault="00D21322" w:rsidP="008F2A98">
      <w:pPr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pict w14:anchorId="5509CC4C">
          <v:group id="_x0000_s1027" style="width:423pt;height:185.15pt;mso-position-horizontal-relative:char;mso-position-vertical-relative:line" coordorigin="1778,9982" coordsize="8460,3703" editas="canvas">
            <o:lock v:ext="edit" aspectratio="t"/>
            <v:shape id="_x0000_s1026" type="#_x0000_t75" style="position:absolute;left:1778;top:9982;width:8460;height:370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2756;top:13323;width:6951;height:362" filled="f" stroked="f">
              <v:textbox style="mso-next-textbox:#_x0000_s1028" inset="5.85pt,.7pt,5.85pt,.7pt">
                <w:txbxContent>
                  <w:p w14:paraId="0F01C0D7" w14:textId="77777777" w:rsidR="006A75D3" w:rsidRPr="009E0935" w:rsidRDefault="00150EC5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9E0935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Figure1: </w:t>
                    </w:r>
                    <w:r w:rsidR="00B03D52" w:rsidRPr="009E0935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Explanation of Figures. Font is </w:t>
                    </w:r>
                    <w:r w:rsidR="009E0935" w:rsidRPr="009E0935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in Times Roman </w:t>
                    </w:r>
                    <w:r w:rsidR="00B03D52" w:rsidRPr="009E0935">
                      <w:rPr>
                        <w:rFonts w:ascii="Times New Roman" w:hAnsi="Times New Roman"/>
                        <w:sz w:val="22"/>
                        <w:szCs w:val="22"/>
                      </w:rPr>
                      <w:t>11pt.</w:t>
                    </w:r>
                  </w:p>
                </w:txbxContent>
              </v:textbox>
            </v:shape>
            <v:shape id="_x0000_s1029" type="#_x0000_t75" style="position:absolute;left:3604;top:9982;width:4793;height:3333">
              <v:imagedata r:id="rId12" o:title="template"/>
            </v:shape>
            <w10:wrap type="none"/>
            <w10:anchorlock/>
          </v:group>
        </w:pict>
      </w:r>
    </w:p>
    <w:p w14:paraId="1E900ED2" w14:textId="77777777" w:rsidR="008F2A98" w:rsidRPr="009E0935" w:rsidRDefault="008F2A98" w:rsidP="008F2A9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E0935">
        <w:rPr>
          <w:rFonts w:ascii="Times New Roman" w:hAnsi="Times New Roman"/>
          <w:sz w:val="24"/>
        </w:rPr>
        <w:t xml:space="preserve">B. J. Alder and T. E. Wainwright, </w:t>
      </w:r>
      <w:r w:rsidR="00692A34" w:rsidRPr="009E0935">
        <w:rPr>
          <w:rFonts w:ascii="Times New Roman" w:hAnsi="Times New Roman"/>
          <w:sz w:val="24"/>
        </w:rPr>
        <w:t>J. Chem. Phys.</w:t>
      </w:r>
      <w:r w:rsidRPr="009E0935">
        <w:rPr>
          <w:rFonts w:ascii="Times New Roman" w:hAnsi="Times New Roman"/>
          <w:sz w:val="24"/>
        </w:rPr>
        <w:t xml:space="preserve"> </w:t>
      </w:r>
      <w:r w:rsidR="00735D61" w:rsidRPr="009E0935">
        <w:rPr>
          <w:rFonts w:ascii="Times New Roman" w:hAnsi="Times New Roman"/>
          <w:b/>
          <w:sz w:val="24"/>
        </w:rPr>
        <w:t>127</w:t>
      </w:r>
      <w:r w:rsidR="00692A34" w:rsidRPr="009E0935">
        <w:rPr>
          <w:rFonts w:ascii="Times New Roman" w:hAnsi="Times New Roman"/>
          <w:sz w:val="24"/>
        </w:rPr>
        <w:t>, 1207 (1957</w:t>
      </w:r>
      <w:r w:rsidR="00735D61" w:rsidRPr="009E0935">
        <w:rPr>
          <w:rFonts w:ascii="Times New Roman" w:hAnsi="Times New Roman"/>
          <w:sz w:val="24"/>
        </w:rPr>
        <w:t>).</w:t>
      </w:r>
    </w:p>
    <w:p w14:paraId="17955F97" w14:textId="77777777" w:rsidR="00735D61" w:rsidRPr="009E0935" w:rsidRDefault="00735D61" w:rsidP="008F2A98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9E0935">
        <w:rPr>
          <w:rFonts w:ascii="Times New Roman" w:hAnsi="Times New Roman"/>
          <w:sz w:val="24"/>
        </w:rPr>
        <w:t>B. J. Alder and T</w:t>
      </w:r>
      <w:r w:rsidR="00692A34" w:rsidRPr="009E0935">
        <w:rPr>
          <w:rFonts w:ascii="Times New Roman" w:hAnsi="Times New Roman"/>
          <w:sz w:val="24"/>
        </w:rPr>
        <w:t>. E. Wainwright, Phys. Rev. A,</w:t>
      </w:r>
      <w:r w:rsidRPr="009E0935">
        <w:rPr>
          <w:rFonts w:ascii="Times New Roman" w:hAnsi="Times New Roman"/>
          <w:sz w:val="24"/>
        </w:rPr>
        <w:t xml:space="preserve"> </w:t>
      </w:r>
      <w:r w:rsidRPr="009E0935">
        <w:rPr>
          <w:rFonts w:ascii="Times New Roman" w:hAnsi="Times New Roman"/>
          <w:b/>
          <w:sz w:val="24"/>
        </w:rPr>
        <w:t>1</w:t>
      </w:r>
      <w:r w:rsidR="00692A34" w:rsidRPr="009E0935">
        <w:rPr>
          <w:rFonts w:ascii="Times New Roman" w:hAnsi="Times New Roman"/>
          <w:sz w:val="24"/>
        </w:rPr>
        <w:t>, 18 (19</w:t>
      </w:r>
      <w:r w:rsidRPr="009E0935">
        <w:rPr>
          <w:rFonts w:ascii="Times New Roman" w:hAnsi="Times New Roman"/>
          <w:sz w:val="24"/>
        </w:rPr>
        <w:t>7</w:t>
      </w:r>
      <w:r w:rsidR="00692A34" w:rsidRPr="009E0935">
        <w:rPr>
          <w:rFonts w:ascii="Times New Roman" w:hAnsi="Times New Roman"/>
          <w:sz w:val="24"/>
        </w:rPr>
        <w:t>0</w:t>
      </w:r>
      <w:r w:rsidRPr="009E0935">
        <w:rPr>
          <w:rFonts w:ascii="Times New Roman" w:hAnsi="Times New Roman"/>
          <w:sz w:val="24"/>
        </w:rPr>
        <w:t>).</w:t>
      </w:r>
    </w:p>
    <w:sectPr w:rsidR="00735D61" w:rsidRPr="009E0935" w:rsidSect="005957C1">
      <w:headerReference w:type="defaul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7295D79" w14:textId="77777777" w:rsidR="00C41E0D" w:rsidRDefault="00C41E0D">
      <w:r>
        <w:separator/>
      </w:r>
    </w:p>
  </w:endnote>
  <w:endnote w:type="continuationSeparator" w:id="0">
    <w:p w14:paraId="14E6BBF0" w14:textId="77777777" w:rsidR="00C41E0D" w:rsidRDefault="00C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EF51BA" w14:textId="77777777" w:rsidR="00C41E0D" w:rsidRDefault="00C41E0D">
      <w:r>
        <w:separator/>
      </w:r>
    </w:p>
  </w:footnote>
  <w:footnote w:type="continuationSeparator" w:id="0">
    <w:p w14:paraId="2F441481" w14:textId="77777777" w:rsidR="00C41E0D" w:rsidRDefault="00C41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8B9" w14:textId="77777777" w:rsidR="005D30C3" w:rsidRPr="005D30C3" w:rsidRDefault="005D30C3">
    <w:pPr>
      <w:pStyle w:val="a3"/>
      <w:rPr>
        <w:color w:val="000000"/>
        <w:sz w:val="28"/>
        <w:szCs w:val="28"/>
      </w:rPr>
    </w:pPr>
  </w:p>
  <w:p w14:paraId="4DEAB1DC" w14:textId="77777777" w:rsidR="005D30C3" w:rsidRPr="005D30C3" w:rsidRDefault="00D46393">
    <w:pPr>
      <w:pStyle w:val="a3"/>
      <w:rPr>
        <w:color w:val="000000"/>
        <w:sz w:val="28"/>
        <w:szCs w:val="28"/>
      </w:rPr>
    </w:pPr>
    <w:r>
      <w:rPr>
        <w:rFonts w:hint="eastAsia"/>
        <w:color w:val="000000"/>
        <w:sz w:val="28"/>
        <w:szCs w:val="28"/>
      </w:rPr>
      <w:t>Presentation No</w:t>
    </w:r>
    <w:proofErr w:type="gramStart"/>
    <w:r>
      <w:rPr>
        <w:rFonts w:hint="eastAsia"/>
        <w:color w:val="000000"/>
        <w:sz w:val="28"/>
        <w:szCs w:val="28"/>
      </w:rPr>
      <w:t>.</w:t>
    </w:r>
    <w:r w:rsidR="005D30C3" w:rsidRPr="005D30C3">
      <w:rPr>
        <w:rFonts w:hint="eastAsia"/>
        <w:color w:val="000000"/>
        <w:sz w:val="28"/>
        <w:szCs w:val="28"/>
      </w:rPr>
      <w:t>(</w:t>
    </w:r>
    <w:proofErr w:type="gramEnd"/>
    <w:r>
      <w:rPr>
        <w:rFonts w:hint="eastAsia"/>
        <w:color w:val="000000"/>
        <w:sz w:val="28"/>
        <w:szCs w:val="28"/>
      </w:rPr>
      <w:t xml:space="preserve">assigned by </w:t>
    </w:r>
    <w:r w:rsidR="007042F6" w:rsidRPr="007042F6">
      <w:rPr>
        <w:color w:val="000000"/>
        <w:sz w:val="28"/>
        <w:szCs w:val="28"/>
      </w:rPr>
      <w:t>Organizing Committee</w:t>
    </w:r>
    <w:r w:rsidR="005D30C3" w:rsidRPr="005D30C3">
      <w:rPr>
        <w:rFonts w:hint="eastAsia"/>
        <w:color w:val="000000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A937851"/>
    <w:multiLevelType w:val="hybridMultilevel"/>
    <w:tmpl w:val="D526BF5C"/>
    <w:lvl w:ilvl="0" w:tplc="D26640D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6D42187"/>
    <w:multiLevelType w:val="multilevel"/>
    <w:tmpl w:val="0A98B3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DC9"/>
    <w:rsid w:val="0008442E"/>
    <w:rsid w:val="00150EC5"/>
    <w:rsid w:val="002046E5"/>
    <w:rsid w:val="002226F1"/>
    <w:rsid w:val="002B19D5"/>
    <w:rsid w:val="002C4AD0"/>
    <w:rsid w:val="002F228A"/>
    <w:rsid w:val="0032211A"/>
    <w:rsid w:val="00490BFB"/>
    <w:rsid w:val="004977C2"/>
    <w:rsid w:val="004C432E"/>
    <w:rsid w:val="005556DE"/>
    <w:rsid w:val="005957C1"/>
    <w:rsid w:val="005B748E"/>
    <w:rsid w:val="005D30C3"/>
    <w:rsid w:val="0065077D"/>
    <w:rsid w:val="00657C77"/>
    <w:rsid w:val="00692A34"/>
    <w:rsid w:val="006A75D3"/>
    <w:rsid w:val="006B15C6"/>
    <w:rsid w:val="007042F6"/>
    <w:rsid w:val="00735D61"/>
    <w:rsid w:val="00741E21"/>
    <w:rsid w:val="008B49DC"/>
    <w:rsid w:val="008F2A98"/>
    <w:rsid w:val="00910A45"/>
    <w:rsid w:val="009302D6"/>
    <w:rsid w:val="009517C4"/>
    <w:rsid w:val="009E0935"/>
    <w:rsid w:val="00AB075E"/>
    <w:rsid w:val="00AB670F"/>
    <w:rsid w:val="00B03D52"/>
    <w:rsid w:val="00B774D1"/>
    <w:rsid w:val="00C321EE"/>
    <w:rsid w:val="00C41E0D"/>
    <w:rsid w:val="00C74DC9"/>
    <w:rsid w:val="00D21322"/>
    <w:rsid w:val="00D46393"/>
    <w:rsid w:val="00E05BCC"/>
    <w:rsid w:val="00E94745"/>
    <w:rsid w:val="00F23031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12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E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0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0C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23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230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1">
    <w:name w:val="st1"/>
    <w:basedOn w:val="a0"/>
    <w:rsid w:val="00150EC5"/>
  </w:style>
  <w:style w:type="paragraph" w:styleId="a7">
    <w:name w:val="endnote text"/>
    <w:basedOn w:val="a"/>
    <w:link w:val="a8"/>
    <w:rsid w:val="00D21322"/>
    <w:pPr>
      <w:snapToGrid w:val="0"/>
      <w:jc w:val="left"/>
    </w:pPr>
  </w:style>
  <w:style w:type="character" w:customStyle="1" w:styleId="a8">
    <w:name w:val="文末脚注文字列 (文字)"/>
    <w:basedOn w:val="a0"/>
    <w:link w:val="a7"/>
    <w:rsid w:val="00D21322"/>
    <w:rPr>
      <w:kern w:val="2"/>
      <w:sz w:val="21"/>
      <w:szCs w:val="24"/>
    </w:rPr>
  </w:style>
  <w:style w:type="character" w:styleId="a9">
    <w:name w:val="endnote reference"/>
    <w:basedOn w:val="a0"/>
    <w:rsid w:val="00D2132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__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27A8B-DF82-0742-895D-327D27AE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講演タイトル</vt:lpstr>
      <vt:lpstr>講演タイトル</vt:lpstr>
    </vt:vector>
  </TitlesOfParts>
  <Company>NIFS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講演タイトル</dc:title>
  <dc:creator>carbon</dc:creator>
  <cp:lastModifiedBy>Tateyama Yoshitaka</cp:lastModifiedBy>
  <cp:revision>3</cp:revision>
  <dcterms:created xsi:type="dcterms:W3CDTF">2014-06-19T03:41:00Z</dcterms:created>
  <dcterms:modified xsi:type="dcterms:W3CDTF">2014-07-02T01:04:00Z</dcterms:modified>
</cp:coreProperties>
</file>